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66" w:rsidRPr="00D01BE3" w:rsidRDefault="00C65217" w:rsidP="00DB06B3">
      <w:pPr>
        <w:jc w:val="center"/>
        <w:rPr>
          <w:b/>
          <w:sz w:val="28"/>
          <w:szCs w:val="28"/>
          <w:lang w:val="fr-FR"/>
        </w:rPr>
      </w:pPr>
      <w:r w:rsidRPr="00D01BE3">
        <w:rPr>
          <w:b/>
          <w:sz w:val="28"/>
          <w:szCs w:val="28"/>
          <w:lang w:val="fr-FR"/>
        </w:rPr>
        <w:t>ĐÁP ÁN</w:t>
      </w:r>
      <w:r w:rsidR="00AA6C90">
        <w:rPr>
          <w:b/>
          <w:sz w:val="28"/>
          <w:szCs w:val="28"/>
          <w:lang w:val="fr-FR"/>
        </w:rPr>
        <w:t xml:space="preserve"> LÝ 10</w:t>
      </w:r>
      <w:r w:rsidRPr="00D01BE3">
        <w:rPr>
          <w:b/>
          <w:sz w:val="28"/>
          <w:szCs w:val="28"/>
          <w:lang w:val="fr-F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371"/>
        <w:gridCol w:w="1418"/>
      </w:tblGrid>
      <w:tr w:rsidR="00D01BE3" w:rsidRPr="00031534" w:rsidTr="00DB06B3">
        <w:tc>
          <w:tcPr>
            <w:tcW w:w="1276" w:type="dxa"/>
            <w:vAlign w:val="center"/>
          </w:tcPr>
          <w:p w:rsidR="00F6618A" w:rsidRPr="00DB06B3" w:rsidRDefault="00F6618A" w:rsidP="00DB06B3">
            <w:pPr>
              <w:jc w:val="center"/>
              <w:rPr>
                <w:b/>
                <w:lang w:val="fr-FR"/>
              </w:rPr>
            </w:pPr>
            <w:r w:rsidRPr="00DB06B3">
              <w:rPr>
                <w:b/>
                <w:lang w:val="fr-FR"/>
              </w:rPr>
              <w:t>Câu 1: (1đ)</w:t>
            </w:r>
          </w:p>
        </w:tc>
        <w:tc>
          <w:tcPr>
            <w:tcW w:w="7371" w:type="dxa"/>
          </w:tcPr>
          <w:p w:rsidR="00F6618A" w:rsidRPr="00DB06B3" w:rsidRDefault="00222946" w:rsidP="002C0AF1">
            <w:pPr>
              <w:tabs>
                <w:tab w:val="left" w:pos="263"/>
              </w:tabs>
              <w:ind w:left="39" w:firstLine="28"/>
              <w:rPr>
                <w:lang w:val="fr-FR"/>
              </w:rPr>
            </w:pPr>
            <w:r w:rsidRPr="00DB06B3">
              <w:rPr>
                <w:lang w:val="fr-FR"/>
              </w:rPr>
              <w:t xml:space="preserve">- Phát biểu </w:t>
            </w:r>
          </w:p>
          <w:p w:rsidR="00222946" w:rsidRPr="00DB06B3" w:rsidRDefault="00222946" w:rsidP="002C0AF1">
            <w:pPr>
              <w:tabs>
                <w:tab w:val="left" w:pos="263"/>
              </w:tabs>
              <w:ind w:left="39" w:firstLine="28"/>
              <w:rPr>
                <w:lang w:val="fr-FR"/>
              </w:rPr>
            </w:pPr>
            <w:r w:rsidRPr="00DB06B3">
              <w:rPr>
                <w:lang w:val="fr-FR"/>
              </w:rPr>
              <w:t>- Công thức</w:t>
            </w:r>
          </w:p>
        </w:tc>
        <w:tc>
          <w:tcPr>
            <w:tcW w:w="1418" w:type="dxa"/>
          </w:tcPr>
          <w:p w:rsidR="00F6618A" w:rsidRPr="00DB06B3" w:rsidRDefault="00F6618A" w:rsidP="00DB06B3">
            <w:pPr>
              <w:jc w:val="center"/>
              <w:rPr>
                <w:b/>
              </w:rPr>
            </w:pPr>
            <w:r w:rsidRPr="00DB06B3">
              <w:rPr>
                <w:b/>
              </w:rPr>
              <w:t>- 0,</w:t>
            </w:r>
            <w:r w:rsidR="00222946" w:rsidRPr="00DB06B3">
              <w:rPr>
                <w:b/>
              </w:rPr>
              <w:t>7</w:t>
            </w:r>
            <w:r w:rsidRPr="00DB06B3">
              <w:rPr>
                <w:b/>
              </w:rPr>
              <w:t>5đ</w:t>
            </w:r>
          </w:p>
          <w:p w:rsidR="00F6618A" w:rsidRPr="00DB06B3" w:rsidRDefault="00F6618A" w:rsidP="00DB06B3">
            <w:pPr>
              <w:jc w:val="center"/>
              <w:rPr>
                <w:b/>
              </w:rPr>
            </w:pPr>
            <w:r w:rsidRPr="00DB06B3">
              <w:rPr>
                <w:b/>
              </w:rPr>
              <w:t>- 0,25đ</w:t>
            </w:r>
          </w:p>
        </w:tc>
      </w:tr>
      <w:tr w:rsidR="00D01BE3" w:rsidRPr="00031534" w:rsidTr="00DB06B3">
        <w:tc>
          <w:tcPr>
            <w:tcW w:w="1276" w:type="dxa"/>
            <w:vAlign w:val="center"/>
          </w:tcPr>
          <w:p w:rsidR="00443C01" w:rsidRPr="00DB06B3" w:rsidRDefault="00F6618A" w:rsidP="00DB06B3">
            <w:pPr>
              <w:jc w:val="center"/>
            </w:pPr>
            <w:r w:rsidRPr="00DB06B3">
              <w:rPr>
                <w:b/>
              </w:rPr>
              <w:t>Câu 2:</w:t>
            </w:r>
          </w:p>
          <w:p w:rsidR="00F6618A" w:rsidRPr="00DB06B3" w:rsidRDefault="00F6618A" w:rsidP="00DB06B3">
            <w:pPr>
              <w:jc w:val="center"/>
              <w:rPr>
                <w:b/>
              </w:rPr>
            </w:pPr>
            <w:r w:rsidRPr="00DB06B3">
              <w:t>(</w:t>
            </w:r>
            <w:r w:rsidRPr="00DB06B3">
              <w:rPr>
                <w:i/>
              </w:rPr>
              <w:t>1,5 điểm</w:t>
            </w:r>
            <w:r w:rsidRPr="00DB06B3">
              <w:t>)</w:t>
            </w:r>
          </w:p>
        </w:tc>
        <w:tc>
          <w:tcPr>
            <w:tcW w:w="7371" w:type="dxa"/>
          </w:tcPr>
          <w:p w:rsidR="00031534" w:rsidRPr="00DB06B3" w:rsidRDefault="00031534" w:rsidP="00031534">
            <w:r w:rsidRPr="00DB06B3">
              <w:t>Lực hấp dẫn giữa hai chất điểm bất kỳ tỉ lệ thuận với tích hai khối lượng của chúng và tỉ lệ nghịch với bình phương khoảng cách giữa chúng.</w:t>
            </w:r>
          </w:p>
          <w:p w:rsidR="00031534" w:rsidRPr="00DB06B3" w:rsidRDefault="00031534" w:rsidP="00031534">
            <w:r w:rsidRPr="00DB06B3">
              <w:t xml:space="preserve">                                                   </w:t>
            </w:r>
            <w:r w:rsidRPr="00DB06B3">
              <w:rPr>
                <w:position w:val="-24"/>
              </w:rPr>
              <w:object w:dxaOrig="14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1.5pt" o:ole="">
                  <v:imagedata r:id="rId6" o:title=""/>
                </v:shape>
                <o:OLEObject Type="Embed" ProgID="Equation.DSMT4" ShapeID="_x0000_i1025" DrawAspect="Content" ObjectID="_1606632299" r:id="rId7"/>
              </w:object>
            </w:r>
          </w:p>
          <w:p w:rsidR="00031534" w:rsidRPr="00DB06B3" w:rsidRDefault="00031534" w:rsidP="00031534">
            <w:r w:rsidRPr="00DB06B3">
              <w:t xml:space="preserve"> m</w:t>
            </w:r>
            <w:r w:rsidRPr="00DB06B3">
              <w:rPr>
                <w:vertAlign w:val="subscript"/>
              </w:rPr>
              <w:t xml:space="preserve">1, </w:t>
            </w:r>
            <w:r w:rsidRPr="00DB06B3">
              <w:t>m</w:t>
            </w:r>
            <w:r w:rsidRPr="00DB06B3">
              <w:rPr>
                <w:vertAlign w:val="subscript"/>
              </w:rPr>
              <w:t>2</w:t>
            </w:r>
            <w:r w:rsidRPr="00DB06B3">
              <w:t xml:space="preserve">  khối lượng của hai chất điểm (kg).</w:t>
            </w:r>
          </w:p>
          <w:p w:rsidR="00031534" w:rsidRPr="00DB06B3" w:rsidRDefault="00031534" w:rsidP="00031534">
            <w:r w:rsidRPr="00DB06B3">
              <w:t>r : khoảng cách giữa hai chất điểm (m).</w:t>
            </w:r>
          </w:p>
          <w:p w:rsidR="00031534" w:rsidRPr="00DB06B3" w:rsidRDefault="00031534" w:rsidP="00031534">
            <w:r w:rsidRPr="00DB06B3">
              <w:t>F</w:t>
            </w:r>
            <w:r w:rsidRPr="00DB06B3">
              <w:rPr>
                <w:vertAlign w:val="subscript"/>
              </w:rPr>
              <w:t>hd</w:t>
            </w:r>
            <w:r w:rsidRPr="00DB06B3">
              <w:t xml:space="preserve"> : lực hấp dẫn (N).</w:t>
            </w:r>
          </w:p>
          <w:p w:rsidR="00031534" w:rsidRPr="00DB06B3" w:rsidRDefault="00031534" w:rsidP="00031534">
            <w:r w:rsidRPr="00DB06B3">
              <w:t>G : hằng số hấp dẫn. G = 6,67.10</w:t>
            </w:r>
            <w:r w:rsidRPr="00DB06B3">
              <w:rPr>
                <w:vertAlign w:val="superscript"/>
              </w:rPr>
              <w:t>-11</w:t>
            </w:r>
            <w:r w:rsidRPr="00DB06B3">
              <w:t xml:space="preserve"> (Nm</w:t>
            </w:r>
            <w:r w:rsidRPr="00DB06B3">
              <w:rPr>
                <w:vertAlign w:val="superscript"/>
              </w:rPr>
              <w:t>2</w:t>
            </w:r>
            <w:r w:rsidRPr="00DB06B3">
              <w:t>/kg</w:t>
            </w:r>
            <w:r w:rsidRPr="00DB06B3">
              <w:rPr>
                <w:vertAlign w:val="superscript"/>
              </w:rPr>
              <w:t>2</w:t>
            </w:r>
            <w:r w:rsidRPr="00DB06B3">
              <w:t>).</w:t>
            </w:r>
          </w:p>
          <w:p w:rsidR="00F6618A" w:rsidRPr="00DB06B3" w:rsidRDefault="00F6618A">
            <w:pPr>
              <w:rPr>
                <w:b/>
              </w:rPr>
            </w:pPr>
          </w:p>
        </w:tc>
        <w:tc>
          <w:tcPr>
            <w:tcW w:w="1418" w:type="dxa"/>
          </w:tcPr>
          <w:p w:rsidR="00F6618A" w:rsidRPr="00DB06B3" w:rsidRDefault="00F6618A" w:rsidP="00DB06B3">
            <w:pPr>
              <w:jc w:val="center"/>
              <w:rPr>
                <w:b/>
              </w:rPr>
            </w:pPr>
            <w:r w:rsidRPr="00DB06B3">
              <w:rPr>
                <w:b/>
              </w:rPr>
              <w:t>- 0,75đ</w:t>
            </w:r>
          </w:p>
          <w:p w:rsidR="00F6618A" w:rsidRPr="00DB06B3" w:rsidRDefault="00F6618A" w:rsidP="00DB06B3">
            <w:pPr>
              <w:jc w:val="center"/>
              <w:rPr>
                <w:b/>
              </w:rPr>
            </w:pPr>
          </w:p>
          <w:p w:rsidR="00F6618A" w:rsidRPr="00DB06B3" w:rsidRDefault="00F6618A" w:rsidP="00DB06B3">
            <w:pPr>
              <w:jc w:val="center"/>
              <w:rPr>
                <w:b/>
              </w:rPr>
            </w:pPr>
          </w:p>
          <w:p w:rsidR="00F6618A" w:rsidRPr="00DB06B3" w:rsidRDefault="00F6618A" w:rsidP="00DB06B3">
            <w:pPr>
              <w:jc w:val="center"/>
              <w:rPr>
                <w:b/>
              </w:rPr>
            </w:pPr>
          </w:p>
          <w:p w:rsidR="00F6618A" w:rsidRPr="00DB06B3" w:rsidRDefault="00DB06B3" w:rsidP="00DB06B3">
            <w:pPr>
              <w:jc w:val="center"/>
              <w:rPr>
                <w:b/>
              </w:rPr>
            </w:pPr>
            <w:r w:rsidRPr="00DB06B3">
              <w:rPr>
                <w:noProof/>
              </w:rPr>
              <mc:AlternateContent>
                <mc:Choice Requires="wps">
                  <w:drawing>
                    <wp:anchor distT="0" distB="0" distL="114300" distR="114300" simplePos="0" relativeHeight="251659264" behindDoc="0" locked="0" layoutInCell="1" allowOverlap="1" wp14:anchorId="2F98D4BF" wp14:editId="15266D0B">
                      <wp:simplePos x="0" y="0"/>
                      <wp:positionH relativeFrom="column">
                        <wp:posOffset>-27940</wp:posOffset>
                      </wp:positionH>
                      <wp:positionV relativeFrom="paragraph">
                        <wp:posOffset>63500</wp:posOffset>
                      </wp:positionV>
                      <wp:extent cx="108585" cy="852805"/>
                      <wp:effectExtent l="0" t="0" r="24765" b="2349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852805"/>
                              </a:xfrm>
                              <a:prstGeom prst="rightBrace">
                                <a:avLst>
                                  <a:gd name="adj1" fmla="val 654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margin-left:-2.2pt;margin-top:5pt;width:8.55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"/>
                  </w:pict>
                </mc:Fallback>
              </mc:AlternateContent>
            </w:r>
            <w:r w:rsidR="00F6618A" w:rsidRPr="00DB06B3">
              <w:rPr>
                <w:b/>
              </w:rPr>
              <w:t>- 0,25đ</w:t>
            </w:r>
          </w:p>
          <w:p w:rsidR="00F6618A" w:rsidRPr="00DB06B3" w:rsidRDefault="00F6618A" w:rsidP="00DB06B3">
            <w:pPr>
              <w:jc w:val="center"/>
              <w:rPr>
                <w:b/>
              </w:rPr>
            </w:pPr>
          </w:p>
          <w:p w:rsidR="00031534" w:rsidRPr="00DB06B3" w:rsidRDefault="00031534" w:rsidP="00DB06B3">
            <w:pPr>
              <w:jc w:val="center"/>
              <w:rPr>
                <w:b/>
              </w:rPr>
            </w:pPr>
          </w:p>
          <w:p w:rsidR="00F6618A" w:rsidRPr="00DB06B3" w:rsidRDefault="00F6618A" w:rsidP="00DB06B3">
            <w:pPr>
              <w:jc w:val="center"/>
              <w:rPr>
                <w:b/>
              </w:rPr>
            </w:pPr>
            <w:r w:rsidRPr="00DB06B3">
              <w:rPr>
                <w:b/>
              </w:rPr>
              <w:t>- 0,5đ</w:t>
            </w:r>
          </w:p>
        </w:tc>
      </w:tr>
      <w:tr w:rsidR="00D01BE3" w:rsidRPr="00031534" w:rsidTr="00DB06B3">
        <w:tc>
          <w:tcPr>
            <w:tcW w:w="1276" w:type="dxa"/>
            <w:vAlign w:val="center"/>
          </w:tcPr>
          <w:p w:rsidR="00443C01" w:rsidRPr="00DB06B3" w:rsidRDefault="00F6618A" w:rsidP="00DB06B3">
            <w:pPr>
              <w:jc w:val="center"/>
              <w:rPr>
                <w:b/>
                <w:lang w:val="fr-FR"/>
              </w:rPr>
            </w:pPr>
            <w:r w:rsidRPr="00DB06B3">
              <w:rPr>
                <w:b/>
                <w:lang w:val="fr-FR"/>
              </w:rPr>
              <w:t>Câu 3:</w:t>
            </w:r>
          </w:p>
          <w:p w:rsidR="00F6618A" w:rsidRPr="00DB06B3" w:rsidRDefault="00F6618A" w:rsidP="00DB06B3">
            <w:pPr>
              <w:jc w:val="center"/>
              <w:rPr>
                <w:b/>
              </w:rPr>
            </w:pPr>
            <w:r w:rsidRPr="00DB06B3">
              <w:rPr>
                <w:lang w:val="fr-FR"/>
              </w:rPr>
              <w:t>(</w:t>
            </w:r>
            <w:r w:rsidRPr="00DB06B3">
              <w:rPr>
                <w:i/>
                <w:lang w:val="fr-FR"/>
              </w:rPr>
              <w:t>1,5 điểm</w:t>
            </w:r>
            <w:r w:rsidRPr="00DB06B3">
              <w:rPr>
                <w:lang w:val="fr-FR"/>
              </w:rPr>
              <w:t>)</w:t>
            </w:r>
          </w:p>
        </w:tc>
        <w:tc>
          <w:tcPr>
            <w:tcW w:w="7371" w:type="dxa"/>
          </w:tcPr>
          <w:p w:rsidR="00031534" w:rsidRPr="00DB06B3" w:rsidRDefault="00031534" w:rsidP="00031534">
            <w:pPr>
              <w:tabs>
                <w:tab w:val="left" w:pos="900"/>
              </w:tabs>
            </w:pPr>
            <w:r w:rsidRPr="00DB06B3">
              <w:t>Momen lực đối với một trục quay là đại lượng đặc trưng cho tác dụng làm quay của lực và được đo bằng tích của lực với cánh tay đòn của nó.</w:t>
            </w:r>
          </w:p>
          <w:p w:rsidR="00031534" w:rsidRPr="00DB06B3" w:rsidRDefault="00031534" w:rsidP="00031534">
            <w:pPr>
              <w:tabs>
                <w:tab w:val="left" w:pos="900"/>
              </w:tabs>
              <w:ind w:left="360"/>
            </w:pPr>
            <w:r w:rsidRPr="00DB06B3">
              <w:t xml:space="preserve">                                              M = F.d</w:t>
            </w:r>
          </w:p>
          <w:p w:rsidR="00031534" w:rsidRPr="00DB06B3" w:rsidRDefault="00031534" w:rsidP="00031534">
            <w:pPr>
              <w:tabs>
                <w:tab w:val="left" w:pos="900"/>
              </w:tabs>
              <w:ind w:left="360"/>
            </w:pPr>
            <w:r w:rsidRPr="00DB06B3">
              <w:t>F : lực tác dụng (N).</w:t>
            </w:r>
          </w:p>
          <w:p w:rsidR="00031534" w:rsidRPr="00DB06B3" w:rsidRDefault="00031534" w:rsidP="00031534">
            <w:pPr>
              <w:tabs>
                <w:tab w:val="left" w:pos="900"/>
              </w:tabs>
              <w:ind w:left="360"/>
            </w:pPr>
            <w:r w:rsidRPr="00DB06B3">
              <w:t>d : cánh tay đòn của lực (khoảng cách từ trục quay đến giá của lực) (m).</w:t>
            </w:r>
          </w:p>
          <w:p w:rsidR="00031534" w:rsidRPr="00DB06B3" w:rsidRDefault="00031534" w:rsidP="00031534">
            <w:pPr>
              <w:tabs>
                <w:tab w:val="left" w:pos="900"/>
              </w:tabs>
              <w:ind w:left="360"/>
            </w:pPr>
            <w:r w:rsidRPr="00DB06B3">
              <w:t>M : momen lực (N.m).</w:t>
            </w:r>
          </w:p>
          <w:p w:rsidR="00F6618A" w:rsidRPr="00DB06B3" w:rsidRDefault="00F6618A">
            <w:pPr>
              <w:rPr>
                <w:b/>
              </w:rPr>
            </w:pPr>
          </w:p>
        </w:tc>
        <w:tc>
          <w:tcPr>
            <w:tcW w:w="1418" w:type="dxa"/>
          </w:tcPr>
          <w:p w:rsidR="00F6618A" w:rsidRPr="00DB06B3" w:rsidRDefault="00F6618A" w:rsidP="00DB06B3">
            <w:pPr>
              <w:jc w:val="center"/>
              <w:rPr>
                <w:b/>
              </w:rPr>
            </w:pPr>
            <w:r w:rsidRPr="00DB06B3">
              <w:rPr>
                <w:b/>
              </w:rPr>
              <w:t>- 0,75đ</w:t>
            </w:r>
          </w:p>
          <w:p w:rsidR="00F6618A" w:rsidRPr="00DB06B3" w:rsidRDefault="00F6618A" w:rsidP="00DB06B3">
            <w:pPr>
              <w:jc w:val="center"/>
              <w:rPr>
                <w:b/>
              </w:rPr>
            </w:pPr>
          </w:p>
          <w:p w:rsidR="00F6618A" w:rsidRPr="00DB06B3" w:rsidRDefault="00F6618A" w:rsidP="00DB06B3">
            <w:pPr>
              <w:jc w:val="center"/>
              <w:rPr>
                <w:b/>
              </w:rPr>
            </w:pPr>
          </w:p>
          <w:p w:rsidR="00F6618A" w:rsidRPr="00DB06B3" w:rsidRDefault="00DB06B3" w:rsidP="00DB06B3">
            <w:pPr>
              <w:jc w:val="center"/>
              <w:rPr>
                <w:b/>
              </w:rPr>
            </w:pPr>
            <w:r w:rsidRPr="00DB06B3">
              <w:rPr>
                <w:b/>
                <w:noProof/>
              </w:rPr>
              <mc:AlternateContent>
                <mc:Choice Requires="wps">
                  <w:drawing>
                    <wp:anchor distT="0" distB="0" distL="114300" distR="114300" simplePos="0" relativeHeight="251660288" behindDoc="0" locked="0" layoutInCell="1" allowOverlap="1" wp14:anchorId="31CC06B2" wp14:editId="7B29B6AC">
                      <wp:simplePos x="0" y="0"/>
                      <wp:positionH relativeFrom="column">
                        <wp:posOffset>23495</wp:posOffset>
                      </wp:positionH>
                      <wp:positionV relativeFrom="paragraph">
                        <wp:posOffset>8890</wp:posOffset>
                      </wp:positionV>
                      <wp:extent cx="108585" cy="852805"/>
                      <wp:effectExtent l="0" t="0" r="24765" b="2349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852805"/>
                              </a:xfrm>
                              <a:prstGeom prst="rightBrace">
                                <a:avLst>
                                  <a:gd name="adj1" fmla="val 654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88" style="position:absolute;margin-left:1.85pt;margin-top:.7pt;width:8.55pt;height:6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"/>
                  </w:pict>
                </mc:Fallback>
              </mc:AlternateContent>
            </w:r>
            <w:r w:rsidR="00F6618A" w:rsidRPr="00DB06B3">
              <w:rPr>
                <w:b/>
              </w:rPr>
              <w:t>-0,25đ</w:t>
            </w:r>
          </w:p>
          <w:p w:rsidR="00F6618A" w:rsidRPr="00DB06B3" w:rsidRDefault="00F6618A" w:rsidP="00DB06B3">
            <w:pPr>
              <w:jc w:val="center"/>
              <w:rPr>
                <w:b/>
              </w:rPr>
            </w:pPr>
          </w:p>
          <w:p w:rsidR="00F6618A" w:rsidRPr="00DB06B3" w:rsidRDefault="00F6618A" w:rsidP="00DB06B3">
            <w:pPr>
              <w:jc w:val="center"/>
              <w:rPr>
                <w:b/>
              </w:rPr>
            </w:pPr>
          </w:p>
          <w:p w:rsidR="00F6618A" w:rsidRPr="00DB06B3" w:rsidRDefault="00F6618A" w:rsidP="00DB06B3">
            <w:pPr>
              <w:jc w:val="center"/>
              <w:rPr>
                <w:b/>
              </w:rPr>
            </w:pPr>
            <w:r w:rsidRPr="00DB06B3">
              <w:rPr>
                <w:b/>
              </w:rPr>
              <w:t>- 0,5đ</w:t>
            </w:r>
          </w:p>
        </w:tc>
      </w:tr>
      <w:tr w:rsidR="00D01BE3" w:rsidRPr="00031534" w:rsidTr="00DB06B3">
        <w:tc>
          <w:tcPr>
            <w:tcW w:w="1276" w:type="dxa"/>
            <w:vAlign w:val="center"/>
          </w:tcPr>
          <w:p w:rsidR="00443C01" w:rsidRPr="00DB06B3" w:rsidRDefault="00F6618A" w:rsidP="00DB06B3">
            <w:pPr>
              <w:jc w:val="center"/>
              <w:rPr>
                <w:b/>
              </w:rPr>
            </w:pPr>
            <w:r w:rsidRPr="00DB06B3">
              <w:rPr>
                <w:b/>
              </w:rPr>
              <w:t>Câu 4:</w:t>
            </w:r>
          </w:p>
          <w:p w:rsidR="00F6618A" w:rsidRPr="00DB06B3" w:rsidRDefault="00F6618A" w:rsidP="00DB06B3">
            <w:pPr>
              <w:jc w:val="center"/>
              <w:rPr>
                <w:b/>
              </w:rPr>
            </w:pPr>
            <w:r w:rsidRPr="00DB06B3">
              <w:t>(</w:t>
            </w:r>
            <w:r w:rsidRPr="00DB06B3">
              <w:rPr>
                <w:i/>
              </w:rPr>
              <w:t>2 điểm</w:t>
            </w:r>
            <w:r w:rsidRPr="00DB06B3">
              <w:t>)</w:t>
            </w:r>
          </w:p>
        </w:tc>
        <w:tc>
          <w:tcPr>
            <w:tcW w:w="7371" w:type="dxa"/>
          </w:tcPr>
          <w:p w:rsidR="00536274" w:rsidRPr="00DB06B3" w:rsidRDefault="00377C99">
            <w:r w:rsidRPr="00DB06B3">
              <w:t>a.</w:t>
            </w:r>
            <w:r w:rsidR="00536274" w:rsidRPr="00DB06B3">
              <w:t>- Hình vẽ: có đủ 04 lực, trục Ox</w:t>
            </w:r>
          </w:p>
          <w:p w:rsidR="00536274" w:rsidRPr="00DB06B3" w:rsidRDefault="00536274">
            <w:r w:rsidRPr="00DB06B3">
              <w:rPr>
                <w:vertAlign w:val="superscript"/>
              </w:rPr>
              <w:t xml:space="preserve">- </w:t>
            </w:r>
            <w:r w:rsidRPr="00DB06B3">
              <w:rPr>
                <w:position w:val="-12"/>
              </w:rPr>
              <w:object w:dxaOrig="2480" w:dyaOrig="380">
                <v:shape id="_x0000_i1026" type="#_x0000_t75" style="width:124.5pt;height:19pt" o:ole="">
                  <v:imagedata r:id="rId8" o:title=""/>
                </v:shape>
                <o:OLEObject Type="Embed" ProgID="Equation.DSMT4" ShapeID="_x0000_i1026" DrawAspect="Content" ObjectID="_1606632300" r:id="rId9"/>
              </w:object>
            </w:r>
          </w:p>
          <w:p w:rsidR="00536274" w:rsidRPr="00DB06B3" w:rsidRDefault="00536274">
            <w:r w:rsidRPr="00DB06B3">
              <w:t xml:space="preserve">- </w:t>
            </w:r>
            <w:r w:rsidR="00377C99" w:rsidRPr="00DB06B3">
              <w:t>Chiếu lên trục Oy:</w:t>
            </w:r>
            <w:r w:rsidRPr="00DB06B3">
              <w:t>N=P=mg=10000N</w:t>
            </w:r>
          </w:p>
          <w:p w:rsidR="00377C99" w:rsidRPr="00DB06B3" w:rsidRDefault="00377C99">
            <w:r w:rsidRPr="00DB06B3">
              <w:t xml:space="preserve">=&gt; </w:t>
            </w:r>
            <w:r w:rsidRPr="00DB06B3">
              <w:rPr>
                <w:position w:val="-12"/>
              </w:rPr>
              <w:object w:dxaOrig="1040" w:dyaOrig="360">
                <v:shape id="_x0000_i1027" type="#_x0000_t75" style="width:52.5pt;height:18pt" o:ole="">
                  <v:imagedata r:id="rId10" o:title=""/>
                </v:shape>
                <o:OLEObject Type="Embed" ProgID="Equation.DSMT4" ShapeID="_x0000_i1027" DrawAspect="Content" ObjectID="_1606632301" r:id="rId11"/>
              </w:object>
            </w:r>
            <w:r w:rsidRPr="00DB06B3">
              <w:t>= 400N</w:t>
            </w:r>
          </w:p>
          <w:p w:rsidR="00536274" w:rsidRPr="00DB06B3" w:rsidRDefault="00536274">
            <w:r w:rsidRPr="00DB06B3">
              <w:t>- Chiếu lên trục Ox:F - F</w:t>
            </w:r>
            <w:r w:rsidRPr="00DB06B3">
              <w:rPr>
                <w:vertAlign w:val="subscript"/>
              </w:rPr>
              <w:t xml:space="preserve">ms </w:t>
            </w:r>
            <w:r w:rsidRPr="00DB06B3">
              <w:t>= ma</w:t>
            </w:r>
          </w:p>
          <w:p w:rsidR="00536274" w:rsidRPr="00DB06B3" w:rsidRDefault="00536274">
            <w:r w:rsidRPr="00DB06B3">
              <w:t>=&gt; F=2400N</w:t>
            </w:r>
          </w:p>
          <w:p w:rsidR="00536274" w:rsidRPr="00DB06B3" w:rsidRDefault="00377C99">
            <w:r w:rsidRPr="00DB06B3">
              <w:t>b. xe chuyển động thẳng đều a=0</w:t>
            </w:r>
          </w:p>
          <w:p w:rsidR="00377C99" w:rsidRPr="00DB06B3" w:rsidRDefault="00377C99">
            <w:r w:rsidRPr="00DB06B3">
              <w:t>=&gt;F=Fms=400N</w:t>
            </w:r>
          </w:p>
        </w:tc>
        <w:tc>
          <w:tcPr>
            <w:tcW w:w="1418" w:type="dxa"/>
          </w:tcPr>
          <w:p w:rsidR="00536274" w:rsidRPr="00DB06B3" w:rsidRDefault="00536274" w:rsidP="00DB06B3">
            <w:pPr>
              <w:jc w:val="center"/>
              <w:rPr>
                <w:b/>
              </w:rPr>
            </w:pPr>
            <w:r w:rsidRPr="00DB06B3">
              <w:rPr>
                <w:b/>
              </w:rPr>
              <w:t>- 0,25đ</w:t>
            </w:r>
          </w:p>
          <w:p w:rsidR="00F6618A" w:rsidRPr="00DB06B3" w:rsidRDefault="00536274" w:rsidP="00DB06B3">
            <w:pPr>
              <w:jc w:val="center"/>
              <w:rPr>
                <w:b/>
              </w:rPr>
            </w:pPr>
            <w:r w:rsidRPr="00DB06B3">
              <w:rPr>
                <w:b/>
              </w:rPr>
              <w:t>- 0,</w:t>
            </w:r>
            <w:r w:rsidR="00377C99" w:rsidRPr="00DB06B3">
              <w:rPr>
                <w:b/>
              </w:rPr>
              <w:t>2</w:t>
            </w:r>
            <w:r w:rsidRPr="00DB06B3">
              <w:rPr>
                <w:b/>
              </w:rPr>
              <w:t>5đ</w:t>
            </w:r>
          </w:p>
          <w:p w:rsidR="00536274" w:rsidRPr="00DB06B3" w:rsidRDefault="00536274" w:rsidP="00DB06B3">
            <w:pPr>
              <w:jc w:val="center"/>
              <w:rPr>
                <w:b/>
              </w:rPr>
            </w:pPr>
            <w:r w:rsidRPr="00DB06B3">
              <w:rPr>
                <w:b/>
              </w:rPr>
              <w:t>- 0,25đ</w:t>
            </w:r>
          </w:p>
          <w:p w:rsidR="00536274" w:rsidRPr="00DB06B3" w:rsidRDefault="00536274" w:rsidP="00DB06B3">
            <w:pPr>
              <w:jc w:val="center"/>
              <w:rPr>
                <w:b/>
              </w:rPr>
            </w:pPr>
            <w:r w:rsidRPr="00DB06B3">
              <w:rPr>
                <w:b/>
              </w:rPr>
              <w:t>- 0,25đ</w:t>
            </w:r>
          </w:p>
          <w:p w:rsidR="00536274" w:rsidRPr="00DB06B3" w:rsidRDefault="00536274" w:rsidP="00DB06B3">
            <w:pPr>
              <w:jc w:val="center"/>
              <w:rPr>
                <w:b/>
              </w:rPr>
            </w:pPr>
          </w:p>
          <w:p w:rsidR="00536274" w:rsidRPr="00DB06B3" w:rsidRDefault="00536274" w:rsidP="00DB06B3">
            <w:pPr>
              <w:jc w:val="center"/>
              <w:rPr>
                <w:b/>
              </w:rPr>
            </w:pPr>
            <w:r w:rsidRPr="00DB06B3">
              <w:rPr>
                <w:b/>
              </w:rPr>
              <w:t>- 0,25đ</w:t>
            </w:r>
          </w:p>
          <w:p w:rsidR="00536274" w:rsidRPr="00DB06B3" w:rsidRDefault="00536274" w:rsidP="00DB06B3">
            <w:pPr>
              <w:jc w:val="center"/>
              <w:rPr>
                <w:b/>
              </w:rPr>
            </w:pPr>
            <w:r w:rsidRPr="00DB06B3">
              <w:rPr>
                <w:b/>
              </w:rPr>
              <w:t>- 0,</w:t>
            </w:r>
            <w:r w:rsidR="00377C99" w:rsidRPr="00DB06B3">
              <w:rPr>
                <w:b/>
              </w:rPr>
              <w:t>2</w:t>
            </w:r>
            <w:r w:rsidRPr="00DB06B3">
              <w:rPr>
                <w:b/>
              </w:rPr>
              <w:t>5đ</w:t>
            </w:r>
          </w:p>
          <w:p w:rsidR="00377C99" w:rsidRPr="00DB06B3" w:rsidRDefault="00377C99" w:rsidP="00DB06B3">
            <w:pPr>
              <w:jc w:val="center"/>
              <w:rPr>
                <w:b/>
              </w:rPr>
            </w:pPr>
            <w:r w:rsidRPr="00DB06B3">
              <w:rPr>
                <w:b/>
              </w:rPr>
              <w:t>- 0,25đ</w:t>
            </w:r>
          </w:p>
          <w:p w:rsidR="00377C99" w:rsidRPr="00DB06B3" w:rsidRDefault="00377C99" w:rsidP="00DB06B3">
            <w:pPr>
              <w:jc w:val="center"/>
              <w:rPr>
                <w:b/>
              </w:rPr>
            </w:pPr>
            <w:r w:rsidRPr="00DB06B3">
              <w:rPr>
                <w:b/>
              </w:rPr>
              <w:t>- 0,25đ</w:t>
            </w:r>
          </w:p>
        </w:tc>
      </w:tr>
      <w:tr w:rsidR="00D01BE3" w:rsidRPr="00031534" w:rsidTr="00DB06B3">
        <w:tc>
          <w:tcPr>
            <w:tcW w:w="1276" w:type="dxa"/>
            <w:vAlign w:val="center"/>
          </w:tcPr>
          <w:p w:rsidR="00443C01" w:rsidRPr="00DB06B3" w:rsidRDefault="00F6618A" w:rsidP="00DB06B3">
            <w:pPr>
              <w:jc w:val="center"/>
              <w:rPr>
                <w:b/>
              </w:rPr>
            </w:pPr>
            <w:r w:rsidRPr="00DB06B3">
              <w:rPr>
                <w:b/>
              </w:rPr>
              <w:t>Câu 5:</w:t>
            </w:r>
          </w:p>
          <w:p w:rsidR="00F6618A" w:rsidRPr="00DB06B3" w:rsidRDefault="00F6618A" w:rsidP="00DB06B3">
            <w:pPr>
              <w:jc w:val="center"/>
              <w:rPr>
                <w:b/>
              </w:rPr>
            </w:pPr>
            <w:r w:rsidRPr="00DB06B3">
              <w:t>(</w:t>
            </w:r>
            <w:r w:rsidRPr="00DB06B3">
              <w:rPr>
                <w:i/>
              </w:rPr>
              <w:t>2 điểm</w:t>
            </w:r>
            <w:r w:rsidRPr="00DB06B3">
              <w:t>)</w:t>
            </w:r>
          </w:p>
        </w:tc>
        <w:tc>
          <w:tcPr>
            <w:tcW w:w="7371" w:type="dxa"/>
          </w:tcPr>
          <w:p w:rsidR="00377C99" w:rsidRPr="00DB06B3" w:rsidRDefault="00377C99" w:rsidP="00377C99">
            <w:r w:rsidRPr="00DB06B3">
              <w:t>a.  Khi lò xo cân băng: F</w:t>
            </w:r>
            <w:r w:rsidRPr="00DB06B3">
              <w:rPr>
                <w:vertAlign w:val="subscript"/>
              </w:rPr>
              <w:t>đh</w:t>
            </w:r>
            <w:r w:rsidRPr="00DB06B3">
              <w:t>=F</w:t>
            </w:r>
            <w:r w:rsidRPr="00DB06B3">
              <w:rPr>
                <w:vertAlign w:val="subscript"/>
              </w:rPr>
              <w:t>k</w:t>
            </w:r>
            <w:r w:rsidRPr="00DB06B3">
              <w:t>=12N</w:t>
            </w:r>
          </w:p>
          <w:p w:rsidR="00377C99" w:rsidRPr="00DB06B3" w:rsidRDefault="00377C99" w:rsidP="00377C99">
            <w:pPr>
              <w:rPr>
                <w:position w:val="-24"/>
              </w:rPr>
            </w:pPr>
            <w:r w:rsidRPr="00DB06B3">
              <w:t xml:space="preserve">- </w:t>
            </w:r>
            <w:r w:rsidRPr="00DB06B3">
              <w:rPr>
                <w:position w:val="-32"/>
              </w:rPr>
              <w:object w:dxaOrig="3540" w:dyaOrig="700">
                <v:shape id="_x0000_i1028" type="#_x0000_t75" style="width:177.5pt;height:35pt" o:ole="">
                  <v:imagedata r:id="rId12" o:title=""/>
                </v:shape>
                <o:OLEObject Type="Embed" ProgID="Equation.DSMT4" ShapeID="_x0000_i1028" DrawAspect="Content" ObjectID="_1606632302" r:id="rId13"/>
              </w:object>
            </w:r>
          </w:p>
          <w:p w:rsidR="00377C99" w:rsidRPr="00DB06B3" w:rsidRDefault="00377C99" w:rsidP="00377C99">
            <w:r w:rsidRPr="00DB06B3">
              <w:t>b. Khi lò xo cân băng: F</w:t>
            </w:r>
            <w:r w:rsidRPr="00DB06B3">
              <w:rPr>
                <w:vertAlign w:val="subscript"/>
              </w:rPr>
              <w:t>đh</w:t>
            </w:r>
            <w:r w:rsidRPr="00DB06B3">
              <w:t>=F</w:t>
            </w:r>
            <w:r w:rsidRPr="00DB06B3">
              <w:rPr>
                <w:vertAlign w:val="subscript"/>
              </w:rPr>
              <w:t>n</w:t>
            </w:r>
            <w:r w:rsidRPr="00DB06B3">
              <w:t>=8N</w:t>
            </w:r>
          </w:p>
          <w:p w:rsidR="00377C99" w:rsidRPr="00DB06B3" w:rsidRDefault="00377C99" w:rsidP="00377C99">
            <w:pPr>
              <w:rPr>
                <w:position w:val="-24"/>
              </w:rPr>
            </w:pPr>
            <w:r w:rsidRPr="00DB06B3">
              <w:rPr>
                <w:position w:val="-24"/>
              </w:rPr>
              <w:object w:dxaOrig="3220" w:dyaOrig="620">
                <v:shape id="_x0000_i1029" type="#_x0000_t75" style="width:161.5pt;height:31pt" o:ole="">
                  <v:imagedata r:id="rId14" o:title=""/>
                </v:shape>
                <o:OLEObject Type="Embed" ProgID="Equation.DSMT4" ShapeID="_x0000_i1029" DrawAspect="Content" ObjectID="_1606632303" r:id="rId15"/>
              </w:object>
            </w:r>
          </w:p>
          <w:p w:rsidR="00377C99" w:rsidRPr="00DB06B3" w:rsidRDefault="00377C99" w:rsidP="00377C99">
            <w:pPr>
              <w:rPr>
                <w:lang w:val="fr-FR"/>
              </w:rPr>
            </w:pPr>
            <w:r w:rsidRPr="00DB06B3">
              <w:rPr>
                <w:lang w:val="fr-FR"/>
              </w:rPr>
              <w:t xml:space="preserve">Vì lò xo nén: </w:t>
            </w:r>
            <w:r w:rsidRPr="00DB06B3">
              <w:rPr>
                <w:position w:val="-14"/>
              </w:rPr>
              <w:object w:dxaOrig="1060" w:dyaOrig="400">
                <v:shape id="_x0000_i1030" type="#_x0000_t75" style="width:53.5pt;height:20.5pt" o:ole="">
                  <v:imagedata r:id="rId16" o:title=""/>
                </v:shape>
                <o:OLEObject Type="Embed" ProgID="Equation.DSMT4" ShapeID="_x0000_i1030" DrawAspect="Content" ObjectID="_1606632304" r:id="rId17"/>
              </w:object>
            </w:r>
            <w:r w:rsidRPr="00DB06B3">
              <w:rPr>
                <w:lang w:val="fr-FR"/>
              </w:rPr>
              <w:t xml:space="preserve"> =&gt; l = l</w:t>
            </w:r>
            <w:r w:rsidRPr="00DB06B3">
              <w:rPr>
                <w:vertAlign w:val="subscript"/>
                <w:lang w:val="fr-FR"/>
              </w:rPr>
              <w:t>0</w:t>
            </w:r>
            <w:r w:rsidRPr="00DB06B3">
              <w:rPr>
                <w:lang w:val="fr-FR"/>
              </w:rPr>
              <w:t xml:space="preserve"> -</w:t>
            </w:r>
            <w:r w:rsidRPr="00DB06B3">
              <w:sym w:font="Symbol" w:char="F044"/>
            </w:r>
            <w:r w:rsidRPr="00DB06B3">
              <w:rPr>
                <w:lang w:val="fr-FR"/>
              </w:rPr>
              <w:t>l = 0,16m</w:t>
            </w:r>
          </w:p>
          <w:p w:rsidR="00B85B24" w:rsidRPr="00DB06B3" w:rsidRDefault="00B85B24" w:rsidP="00B85B24"/>
        </w:tc>
        <w:tc>
          <w:tcPr>
            <w:tcW w:w="1418" w:type="dxa"/>
          </w:tcPr>
          <w:p w:rsidR="00F6618A" w:rsidRPr="00DB06B3" w:rsidRDefault="00536274" w:rsidP="00DB06B3">
            <w:pPr>
              <w:jc w:val="center"/>
              <w:rPr>
                <w:b/>
              </w:rPr>
            </w:pPr>
            <w:r w:rsidRPr="00DB06B3">
              <w:rPr>
                <w:b/>
              </w:rPr>
              <w:t>- 0,</w:t>
            </w:r>
            <w:r w:rsidR="002426A3">
              <w:rPr>
                <w:b/>
              </w:rPr>
              <w:t>2</w:t>
            </w:r>
            <w:r w:rsidRPr="00DB06B3">
              <w:rPr>
                <w:b/>
              </w:rPr>
              <w:t>5đ</w:t>
            </w:r>
          </w:p>
          <w:p w:rsidR="00B85B24" w:rsidRPr="00DB06B3" w:rsidRDefault="00B85B24" w:rsidP="00DB06B3">
            <w:pPr>
              <w:jc w:val="center"/>
              <w:rPr>
                <w:b/>
              </w:rPr>
            </w:pPr>
          </w:p>
          <w:p w:rsidR="00B85B24" w:rsidRPr="00DB06B3" w:rsidRDefault="00B85B24" w:rsidP="00DB06B3">
            <w:pPr>
              <w:jc w:val="center"/>
              <w:rPr>
                <w:b/>
              </w:rPr>
            </w:pPr>
          </w:p>
          <w:p w:rsidR="00B85B24" w:rsidRPr="00DB06B3" w:rsidRDefault="002426A3" w:rsidP="00DB06B3">
            <w:pPr>
              <w:jc w:val="center"/>
              <w:rPr>
                <w:b/>
              </w:rPr>
            </w:pPr>
            <w:r>
              <w:rPr>
                <w:b/>
              </w:rPr>
              <w:t>- 0,</w:t>
            </w:r>
            <w:bookmarkStart w:id="0" w:name="_GoBack"/>
            <w:bookmarkEnd w:id="0"/>
            <w:r w:rsidR="00B85B24" w:rsidRPr="00DB06B3">
              <w:rPr>
                <w:b/>
              </w:rPr>
              <w:t>5đ</w:t>
            </w:r>
          </w:p>
          <w:p w:rsidR="00B85B24" w:rsidRPr="00DB06B3" w:rsidRDefault="00B85B24" w:rsidP="00DB06B3">
            <w:pPr>
              <w:jc w:val="center"/>
              <w:rPr>
                <w:b/>
              </w:rPr>
            </w:pPr>
            <w:r w:rsidRPr="00DB06B3">
              <w:rPr>
                <w:b/>
              </w:rPr>
              <w:t>- 0,25đ</w:t>
            </w:r>
          </w:p>
          <w:p w:rsidR="00B85B24" w:rsidRPr="00DB06B3" w:rsidRDefault="00B85B24" w:rsidP="00DB06B3">
            <w:pPr>
              <w:jc w:val="center"/>
              <w:rPr>
                <w:b/>
              </w:rPr>
            </w:pPr>
            <w:r w:rsidRPr="00DB06B3">
              <w:rPr>
                <w:b/>
              </w:rPr>
              <w:t>- 0,5đ</w:t>
            </w:r>
          </w:p>
          <w:p w:rsidR="00B85B24" w:rsidRPr="00DB06B3" w:rsidRDefault="00B85B24" w:rsidP="00DB06B3">
            <w:pPr>
              <w:jc w:val="center"/>
              <w:rPr>
                <w:b/>
              </w:rPr>
            </w:pPr>
          </w:p>
          <w:p w:rsidR="00B85B24" w:rsidRPr="00DB06B3" w:rsidRDefault="00B85B24" w:rsidP="00DB06B3">
            <w:pPr>
              <w:jc w:val="center"/>
              <w:rPr>
                <w:b/>
              </w:rPr>
            </w:pPr>
            <w:r w:rsidRPr="00DB06B3">
              <w:rPr>
                <w:b/>
              </w:rPr>
              <w:t>- 0,5đ</w:t>
            </w:r>
          </w:p>
        </w:tc>
      </w:tr>
      <w:tr w:rsidR="00D01BE3" w:rsidRPr="00031534" w:rsidTr="00DB06B3">
        <w:tc>
          <w:tcPr>
            <w:tcW w:w="1276" w:type="dxa"/>
            <w:vAlign w:val="center"/>
          </w:tcPr>
          <w:p w:rsidR="00443C01" w:rsidRPr="00DB06B3" w:rsidRDefault="00F6618A" w:rsidP="00DB06B3">
            <w:pPr>
              <w:jc w:val="center"/>
              <w:rPr>
                <w:b/>
              </w:rPr>
            </w:pPr>
            <w:r w:rsidRPr="00DB06B3">
              <w:rPr>
                <w:b/>
              </w:rPr>
              <w:t>Câu 6:</w:t>
            </w:r>
          </w:p>
          <w:p w:rsidR="00F6618A" w:rsidRPr="00DB06B3" w:rsidRDefault="00F6618A" w:rsidP="00DB06B3">
            <w:pPr>
              <w:jc w:val="center"/>
              <w:rPr>
                <w:b/>
              </w:rPr>
            </w:pPr>
            <w:r w:rsidRPr="00DB06B3">
              <w:t>(</w:t>
            </w:r>
            <w:r w:rsidRPr="00DB06B3">
              <w:rPr>
                <w:i/>
              </w:rPr>
              <w:t>2 điểm</w:t>
            </w:r>
            <w:r w:rsidRPr="00DB06B3">
              <w:t>)</w:t>
            </w:r>
          </w:p>
        </w:tc>
        <w:tc>
          <w:tcPr>
            <w:tcW w:w="7371" w:type="dxa"/>
          </w:tcPr>
          <w:p w:rsidR="00222946" w:rsidRPr="00DB06B3" w:rsidRDefault="00222946" w:rsidP="00222946">
            <w:r w:rsidRPr="00DB06B3">
              <w:t>- Hình vẽ: biễu diễn lực và cánh tay đòn</w:t>
            </w:r>
          </w:p>
          <w:p w:rsidR="00222946" w:rsidRPr="00DB06B3" w:rsidRDefault="00222946" w:rsidP="00222946">
            <w:r w:rsidRPr="00DB06B3">
              <w:t>- Quy tắc momen:</w:t>
            </w:r>
          </w:p>
          <w:p w:rsidR="00222946" w:rsidRPr="00DB06B3" w:rsidRDefault="00222946" w:rsidP="00222946">
            <w:pPr>
              <w:ind w:left="720"/>
              <w:rPr>
                <w:vertAlign w:val="subscript"/>
              </w:rPr>
            </w:pPr>
            <w:r w:rsidRPr="00DB06B3">
              <w:t>M</w:t>
            </w:r>
            <w:r w:rsidRPr="00DB06B3">
              <w:rPr>
                <w:vertAlign w:val="subscript"/>
              </w:rPr>
              <w:t>1</w:t>
            </w:r>
            <w:r w:rsidRPr="00DB06B3">
              <w:t>=M</w:t>
            </w:r>
            <w:r w:rsidRPr="00DB06B3">
              <w:rPr>
                <w:vertAlign w:val="subscript"/>
              </w:rPr>
              <w:t>2</w:t>
            </w:r>
          </w:p>
          <w:p w:rsidR="00222946" w:rsidRPr="00DB06B3" w:rsidRDefault="00222946" w:rsidP="00222946">
            <w:pPr>
              <w:rPr>
                <w:vertAlign w:val="subscript"/>
              </w:rPr>
            </w:pPr>
            <w:r w:rsidRPr="00DB06B3">
              <w:sym w:font="Wingdings" w:char="F0F3"/>
            </w:r>
            <w:r w:rsidRPr="00DB06B3">
              <w:t xml:space="preserve"> P.d</w:t>
            </w:r>
            <w:r w:rsidRPr="00DB06B3">
              <w:rPr>
                <w:vertAlign w:val="subscript"/>
              </w:rPr>
              <w:t>1</w:t>
            </w:r>
            <w:r w:rsidRPr="00DB06B3">
              <w:t>=F.d</w:t>
            </w:r>
            <w:r w:rsidRPr="00DB06B3">
              <w:rPr>
                <w:vertAlign w:val="subscript"/>
              </w:rPr>
              <w:t>2</w:t>
            </w:r>
          </w:p>
          <w:p w:rsidR="00222946" w:rsidRPr="00DB06B3" w:rsidRDefault="00222946" w:rsidP="00222946">
            <w:r w:rsidRPr="00DB06B3">
              <w:sym w:font="Wingdings" w:char="F0F3"/>
            </w:r>
            <w:r w:rsidRPr="00DB06B3">
              <w:t xml:space="preserve"> mg</w:t>
            </w:r>
            <w:r w:rsidRPr="00DB06B3">
              <w:rPr>
                <w:position w:val="-24"/>
              </w:rPr>
              <w:object w:dxaOrig="760" w:dyaOrig="620">
                <v:shape id="_x0000_i1031" type="#_x0000_t75" style="width:37.5pt;height:31pt" o:ole="">
                  <v:imagedata r:id="rId18" o:title=""/>
                </v:shape>
                <o:OLEObject Type="Embed" ProgID="Equation.DSMT4" ShapeID="_x0000_i1031" DrawAspect="Content" ObjectID="_1606632305" r:id="rId19"/>
              </w:object>
            </w:r>
            <w:r w:rsidRPr="00DB06B3">
              <w:t>=F</w:t>
            </w:r>
            <w:r w:rsidRPr="00DB06B3">
              <w:rPr>
                <w:position w:val="-6"/>
              </w:rPr>
              <w:object w:dxaOrig="639" w:dyaOrig="279">
                <v:shape id="_x0000_i1032" type="#_x0000_t75" style="width:31.5pt;height:13.5pt" o:ole="">
                  <v:imagedata r:id="rId20" o:title=""/>
                </v:shape>
                <o:OLEObject Type="Embed" ProgID="Equation.DSMT4" ShapeID="_x0000_i1032" DrawAspect="Content" ObjectID="_1606632306" r:id="rId21"/>
              </w:object>
            </w:r>
          </w:p>
          <w:p w:rsidR="000A2A2B" w:rsidRPr="00DB06B3" w:rsidRDefault="00222946" w:rsidP="00377C99">
            <w:pPr>
              <w:rPr>
                <w:lang w:val="fr-FR"/>
              </w:rPr>
            </w:pPr>
            <w:r w:rsidRPr="00DB06B3">
              <w:t xml:space="preserve">=&gt; m=40kg </w:t>
            </w:r>
          </w:p>
        </w:tc>
        <w:tc>
          <w:tcPr>
            <w:tcW w:w="1418" w:type="dxa"/>
          </w:tcPr>
          <w:p w:rsidR="00F6618A" w:rsidRPr="00DB06B3" w:rsidRDefault="00CB3851" w:rsidP="00DB06B3">
            <w:pPr>
              <w:jc w:val="center"/>
              <w:rPr>
                <w:b/>
              </w:rPr>
            </w:pPr>
            <w:r w:rsidRPr="00DB06B3">
              <w:rPr>
                <w:b/>
              </w:rPr>
              <w:t>0,</w:t>
            </w:r>
            <w:r w:rsidR="000A2A2B" w:rsidRPr="00DB06B3">
              <w:rPr>
                <w:b/>
              </w:rPr>
              <w:t>5đ</w:t>
            </w:r>
          </w:p>
          <w:p w:rsidR="000A2A2B" w:rsidRPr="00DB06B3" w:rsidRDefault="000A2A2B" w:rsidP="00DB06B3">
            <w:pPr>
              <w:jc w:val="center"/>
              <w:rPr>
                <w:b/>
              </w:rPr>
            </w:pPr>
          </w:p>
          <w:p w:rsidR="000A2A2B" w:rsidRPr="00DB06B3" w:rsidRDefault="000A2A2B" w:rsidP="00DB06B3">
            <w:pPr>
              <w:jc w:val="center"/>
              <w:rPr>
                <w:b/>
              </w:rPr>
            </w:pPr>
            <w:r w:rsidRPr="00DB06B3">
              <w:rPr>
                <w:b/>
              </w:rPr>
              <w:t>0,5đ</w:t>
            </w:r>
          </w:p>
          <w:p w:rsidR="00A03BBD" w:rsidRPr="00DB06B3" w:rsidRDefault="00A03BBD" w:rsidP="00DB06B3">
            <w:pPr>
              <w:jc w:val="center"/>
              <w:rPr>
                <w:b/>
              </w:rPr>
            </w:pPr>
          </w:p>
          <w:p w:rsidR="00A03BBD" w:rsidRPr="00DB06B3" w:rsidRDefault="00A03BBD" w:rsidP="00DB06B3">
            <w:pPr>
              <w:jc w:val="center"/>
              <w:rPr>
                <w:b/>
              </w:rPr>
            </w:pPr>
          </w:p>
          <w:p w:rsidR="00A03BBD" w:rsidRPr="00DB06B3" w:rsidRDefault="00A03BBD" w:rsidP="00DB06B3">
            <w:pPr>
              <w:jc w:val="center"/>
              <w:rPr>
                <w:b/>
              </w:rPr>
            </w:pPr>
            <w:r w:rsidRPr="00DB06B3">
              <w:rPr>
                <w:b/>
              </w:rPr>
              <w:t>0,5đ</w:t>
            </w:r>
          </w:p>
          <w:p w:rsidR="00A03BBD" w:rsidRPr="00DB06B3" w:rsidRDefault="00A03BBD" w:rsidP="00DB06B3">
            <w:pPr>
              <w:jc w:val="center"/>
              <w:rPr>
                <w:b/>
              </w:rPr>
            </w:pPr>
          </w:p>
          <w:p w:rsidR="00A03BBD" w:rsidRPr="00DB06B3" w:rsidRDefault="00A03BBD" w:rsidP="00DB06B3">
            <w:pPr>
              <w:jc w:val="center"/>
              <w:rPr>
                <w:b/>
              </w:rPr>
            </w:pPr>
            <w:r w:rsidRPr="00DB06B3">
              <w:rPr>
                <w:b/>
              </w:rPr>
              <w:t>0,5đ</w:t>
            </w:r>
          </w:p>
        </w:tc>
      </w:tr>
    </w:tbl>
    <w:p w:rsidR="00C65217" w:rsidRPr="00C65217" w:rsidRDefault="00C65217">
      <w:pPr>
        <w:rPr>
          <w:b/>
          <w:sz w:val="28"/>
          <w:szCs w:val="28"/>
        </w:rPr>
      </w:pPr>
    </w:p>
    <w:sectPr w:rsidR="00C65217" w:rsidRPr="00C65217" w:rsidSect="00DB06B3">
      <w:pgSz w:w="11906" w:h="16838" w:code="9"/>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6EC7"/>
    <w:multiLevelType w:val="hybridMultilevel"/>
    <w:tmpl w:val="A36601D4"/>
    <w:lvl w:ilvl="0" w:tplc="D44AAAD8">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B2"/>
    <w:rsid w:val="00031534"/>
    <w:rsid w:val="000A2A2B"/>
    <w:rsid w:val="00222946"/>
    <w:rsid w:val="002426A3"/>
    <w:rsid w:val="002C0AF1"/>
    <w:rsid w:val="002E799B"/>
    <w:rsid w:val="00377C99"/>
    <w:rsid w:val="003A0339"/>
    <w:rsid w:val="00443C01"/>
    <w:rsid w:val="00536274"/>
    <w:rsid w:val="00666EE8"/>
    <w:rsid w:val="00970465"/>
    <w:rsid w:val="00A03BBD"/>
    <w:rsid w:val="00AA6C90"/>
    <w:rsid w:val="00B85B24"/>
    <w:rsid w:val="00C65217"/>
    <w:rsid w:val="00C73866"/>
    <w:rsid w:val="00CA03B2"/>
    <w:rsid w:val="00CB3851"/>
    <w:rsid w:val="00CC7975"/>
    <w:rsid w:val="00D01BE3"/>
    <w:rsid w:val="00D22C93"/>
    <w:rsid w:val="00D63AB2"/>
    <w:rsid w:val="00D963FE"/>
    <w:rsid w:val="00DB06B3"/>
    <w:rsid w:val="00DC1EFC"/>
    <w:rsid w:val="00EC7DAB"/>
    <w:rsid w:val="00F6618A"/>
    <w:rsid w:val="00F83235"/>
    <w:rsid w:val="00FB73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B2"/>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CA03B2"/>
    <w:pPr>
      <w:spacing w:after="160" w:line="240" w:lineRule="exact"/>
    </w:pPr>
    <w:rPr>
      <w:rFonts w:ascii="Arial" w:hAnsi="Arial"/>
    </w:rPr>
  </w:style>
  <w:style w:type="table" w:styleId="TableGrid">
    <w:name w:val="Table Grid"/>
    <w:basedOn w:val="TableNormal"/>
    <w:uiPriority w:val="59"/>
    <w:rsid w:val="00F661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B2"/>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CA03B2"/>
    <w:pPr>
      <w:spacing w:after="160" w:line="240" w:lineRule="exact"/>
    </w:pPr>
    <w:rPr>
      <w:rFonts w:ascii="Arial" w:hAnsi="Arial"/>
    </w:rPr>
  </w:style>
  <w:style w:type="table" w:styleId="TableGrid">
    <w:name w:val="Table Grid"/>
    <w:basedOn w:val="TableNormal"/>
    <w:uiPriority w:val="59"/>
    <w:rsid w:val="00F661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PHT</cp:lastModifiedBy>
  <cp:revision>4</cp:revision>
  <dcterms:created xsi:type="dcterms:W3CDTF">2018-12-18T02:43:00Z</dcterms:created>
  <dcterms:modified xsi:type="dcterms:W3CDTF">2018-12-18T02:58:00Z</dcterms:modified>
</cp:coreProperties>
</file>